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pPr>
      <w:bookmarkStart w:colFirst="0" w:colLast="0" w:name="_8ro0yet107t3" w:id="0"/>
      <w:bookmarkEnd w:id="0"/>
      <w:r w:rsidDel="00000000" w:rsidR="00000000" w:rsidRPr="00000000">
        <w:rPr>
          <w:rtl w:val="0"/>
        </w:rPr>
        <w:t xml:space="preserve">Scavenger Hunt Questions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numPr>
          <w:ilvl w:val="0"/>
          <w:numId w:val="1"/>
        </w:numPr>
        <w:ind w:left="720" w:hanging="360"/>
        <w:rPr>
          <w:u w:val="none"/>
        </w:rPr>
      </w:pPr>
      <w:r w:rsidDel="00000000" w:rsidR="00000000" w:rsidRPr="00000000">
        <w:rPr>
          <w:rtl w:val="0"/>
        </w:rPr>
        <w:t xml:space="preserve">People can be affected by depression at any time in their life. Who is specifically affected by depression after delivery and when are the most likely times that depression may begin to show?</w:t>
        <w:br w:type="textWrapping"/>
        <w:br w:type="textWrapping"/>
        <w:br w:type="textWrapping"/>
        <w:br w:type="textWrapping"/>
      </w:r>
    </w:p>
    <w:p w:rsidR="00000000" w:rsidDel="00000000" w:rsidP="00000000" w:rsidRDefault="00000000" w:rsidRPr="00000000" w14:paraId="00000004">
      <w:pPr>
        <w:numPr>
          <w:ilvl w:val="0"/>
          <w:numId w:val="1"/>
        </w:numPr>
        <w:ind w:left="720" w:hanging="360"/>
        <w:rPr>
          <w:u w:val="none"/>
        </w:rPr>
      </w:pPr>
      <w:r w:rsidDel="00000000" w:rsidR="00000000" w:rsidRPr="00000000">
        <w:rPr>
          <w:rtl w:val="0"/>
        </w:rPr>
        <w:t xml:space="preserve">Depression comes in many forms after delivery. Select one form and explain the symptoms.</w:t>
        <w:br w:type="textWrapping"/>
        <w:br w:type="textWrapping"/>
        <w:br w:type="textWrapping"/>
        <w:br w:type="textWrapping"/>
      </w:r>
    </w:p>
    <w:p w:rsidR="00000000" w:rsidDel="00000000" w:rsidP="00000000" w:rsidRDefault="00000000" w:rsidRPr="00000000" w14:paraId="00000005">
      <w:pPr>
        <w:numPr>
          <w:ilvl w:val="0"/>
          <w:numId w:val="1"/>
        </w:numPr>
        <w:ind w:left="720" w:hanging="360"/>
        <w:rPr>
          <w:u w:val="none"/>
        </w:rPr>
      </w:pPr>
      <w:r w:rsidDel="00000000" w:rsidR="00000000" w:rsidRPr="00000000">
        <w:rPr>
          <w:rtl w:val="0"/>
        </w:rPr>
        <w:t xml:space="preserve">Researchers are not 100 percent sure of the cause of depression. What do they believe are some of the possible reasons people experience depression? What factors or causes occur especially after giving birth?</w:t>
        <w:br w:type="textWrapping"/>
        <w:br w:type="textWrapping"/>
        <w:br w:type="textWrapping"/>
        <w:br w:type="textWrapping"/>
      </w:r>
    </w:p>
    <w:p w:rsidR="00000000" w:rsidDel="00000000" w:rsidP="00000000" w:rsidRDefault="00000000" w:rsidRPr="00000000" w14:paraId="00000006">
      <w:pPr>
        <w:numPr>
          <w:ilvl w:val="0"/>
          <w:numId w:val="1"/>
        </w:numPr>
        <w:ind w:left="720" w:hanging="360"/>
        <w:rPr>
          <w:u w:val="none"/>
        </w:rPr>
      </w:pPr>
      <w:r w:rsidDel="00000000" w:rsidR="00000000" w:rsidRPr="00000000">
        <w:rPr>
          <w:rtl w:val="0"/>
        </w:rPr>
        <w:t xml:space="preserve">Is there a cure for depression? Will a woman return to normal?</w:t>
        <w:br w:type="textWrapping"/>
        <w:br w:type="textWrapping"/>
        <w:br w:type="textWrapping"/>
        <w:br w:type="textWrapping"/>
      </w:r>
    </w:p>
    <w:p w:rsidR="00000000" w:rsidDel="00000000" w:rsidP="00000000" w:rsidRDefault="00000000" w:rsidRPr="00000000" w14:paraId="00000007">
      <w:pPr>
        <w:numPr>
          <w:ilvl w:val="0"/>
          <w:numId w:val="1"/>
        </w:numPr>
        <w:ind w:left="720" w:hanging="360"/>
        <w:rPr>
          <w:u w:val="none"/>
        </w:rPr>
      </w:pPr>
      <w:r w:rsidDel="00000000" w:rsidR="00000000" w:rsidRPr="00000000">
        <w:rPr>
          <w:rtl w:val="0"/>
        </w:rPr>
        <w:t xml:space="preserve">What legislative action is suggested to support parents who suffer from this illness?</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